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B70" w:rsidRPr="00634565" w:rsidRDefault="00DD6B70" w:rsidP="00DD6B70">
      <w:pPr>
        <w:spacing w:after="0" w:line="240" w:lineRule="auto"/>
        <w:jc w:val="center"/>
        <w:rPr>
          <w:rFonts w:ascii="Times New Roman" w:hAnsi="Times New Roman" w:cs="Times New Roman"/>
          <w:b/>
          <w:color w:val="0D0D0D" w:themeColor="text1" w:themeTint="F2"/>
          <w:szCs w:val="24"/>
        </w:rPr>
      </w:pPr>
      <w:r w:rsidRPr="00634565">
        <w:rPr>
          <w:rFonts w:ascii="Times New Roman" w:hAnsi="Times New Roman" w:cs="Times New Roman"/>
          <w:b/>
          <w:color w:val="0D0D0D" w:themeColor="text1" w:themeTint="F2"/>
          <w:szCs w:val="24"/>
        </w:rPr>
        <w:t>Практическая работа №1</w:t>
      </w:r>
    </w:p>
    <w:p w:rsidR="00DD6B70" w:rsidRPr="00634565" w:rsidRDefault="00DD6B70" w:rsidP="00DD6B70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Cs w:val="24"/>
        </w:rPr>
      </w:pPr>
      <w:r w:rsidRPr="00634565">
        <w:rPr>
          <w:rFonts w:ascii="Times New Roman" w:hAnsi="Times New Roman" w:cs="Times New Roman"/>
          <w:color w:val="0D0D0D" w:themeColor="text1" w:themeTint="F2"/>
          <w:szCs w:val="24"/>
        </w:rPr>
        <w:t>Трехмерное построение многогранников в Компас 3D.</w:t>
      </w:r>
    </w:p>
    <w:p w:rsidR="00DD6B70" w:rsidRPr="00634565" w:rsidRDefault="00DD6B70" w:rsidP="00DD6B70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Cs w:val="24"/>
        </w:rPr>
      </w:pPr>
      <w:r w:rsidRPr="00634565">
        <w:rPr>
          <w:rFonts w:ascii="Times New Roman" w:hAnsi="Times New Roman" w:cs="Times New Roman"/>
          <w:color w:val="0D0D0D" w:themeColor="text1" w:themeTint="F2"/>
          <w:szCs w:val="24"/>
          <w:u w:val="single"/>
        </w:rPr>
        <w:t>Задание №.1</w:t>
      </w:r>
      <w:r w:rsidRPr="00634565">
        <w:rPr>
          <w:rFonts w:ascii="Times New Roman" w:hAnsi="Times New Roman" w:cs="Times New Roman"/>
          <w:color w:val="0D0D0D" w:themeColor="text1" w:themeTint="F2"/>
          <w:szCs w:val="24"/>
        </w:rPr>
        <w:t>. Построение параллелепипеда операцией выдавливания.</w:t>
      </w:r>
    </w:p>
    <w:p w:rsidR="00DD6B70" w:rsidRPr="00634565" w:rsidRDefault="00DD6B70" w:rsidP="00DD6B70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Cs w:val="24"/>
        </w:rPr>
      </w:pPr>
      <w:r w:rsidRPr="00634565">
        <w:rPr>
          <w:rFonts w:ascii="Times New Roman" w:hAnsi="Times New Roman" w:cs="Times New Roman"/>
          <w:color w:val="0D0D0D" w:themeColor="text1" w:themeTint="F2"/>
          <w:szCs w:val="24"/>
          <w:u w:val="single"/>
        </w:rPr>
        <w:t>Цель задания</w:t>
      </w:r>
      <w:r w:rsidRPr="00634565">
        <w:rPr>
          <w:rFonts w:ascii="Times New Roman" w:hAnsi="Times New Roman" w:cs="Times New Roman"/>
          <w:color w:val="0D0D0D" w:themeColor="text1" w:themeTint="F2"/>
          <w:szCs w:val="24"/>
        </w:rPr>
        <w:t>: Построить трехмерную модель параллелепипеда в программе Компас 3D.</w:t>
      </w:r>
    </w:p>
    <w:p w:rsidR="00DD6B70" w:rsidRPr="00634565" w:rsidRDefault="00DD6B70" w:rsidP="00DD6B70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Cs w:val="24"/>
        </w:rPr>
      </w:pPr>
      <w:r w:rsidRPr="00634565">
        <w:rPr>
          <w:rFonts w:ascii="Times New Roman" w:hAnsi="Times New Roman" w:cs="Times New Roman"/>
          <w:color w:val="0D0D0D" w:themeColor="text1" w:themeTint="F2"/>
          <w:szCs w:val="24"/>
          <w:u w:val="single"/>
        </w:rPr>
        <w:t>Определения</w:t>
      </w:r>
      <w:r w:rsidRPr="00634565">
        <w:rPr>
          <w:rFonts w:ascii="Times New Roman" w:hAnsi="Times New Roman" w:cs="Times New Roman"/>
          <w:color w:val="0D0D0D" w:themeColor="text1" w:themeTint="F2"/>
          <w:szCs w:val="24"/>
        </w:rPr>
        <w:t>:</w:t>
      </w:r>
      <w:r w:rsidRPr="00634565">
        <w:rPr>
          <w:rFonts w:ascii="Times New Roman" w:hAnsi="Times New Roman" w:cs="Times New Roman"/>
          <w:color w:val="0D0D0D" w:themeColor="text1" w:themeTint="F2"/>
          <w:szCs w:val="24"/>
        </w:rPr>
        <w:tab/>
        <w:t xml:space="preserve">Прямоугольный </w:t>
      </w:r>
      <w:r w:rsidRPr="00634565">
        <w:rPr>
          <w:rFonts w:ascii="Times New Roman" w:hAnsi="Times New Roman" w:cs="Times New Roman"/>
          <w:color w:val="0D0D0D" w:themeColor="text1" w:themeTint="F2"/>
          <w:szCs w:val="24"/>
        </w:rPr>
        <w:tab/>
        <w:t>параллелепипед  —</w:t>
      </w:r>
      <w:r w:rsidRPr="00634565">
        <w:rPr>
          <w:rFonts w:ascii="Times New Roman" w:hAnsi="Times New Roman" w:cs="Times New Roman"/>
          <w:color w:val="0D0D0D" w:themeColor="text1" w:themeTint="F2"/>
          <w:szCs w:val="24"/>
        </w:rPr>
        <w:tab/>
        <w:t>параллелепипед,  все  грани которого являются прямоугольниками.</w:t>
      </w:r>
    </w:p>
    <w:p w:rsidR="00DD6B70" w:rsidRPr="00634565" w:rsidRDefault="00DD6B70" w:rsidP="00DD6B70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Cs w:val="24"/>
        </w:rPr>
      </w:pPr>
      <w:r w:rsidRPr="00634565">
        <w:rPr>
          <w:rFonts w:ascii="Times New Roman" w:hAnsi="Times New Roman" w:cs="Times New Roman"/>
          <w:color w:val="0D0D0D" w:themeColor="text1" w:themeTint="F2"/>
          <w:szCs w:val="24"/>
        </w:rPr>
        <w:tab/>
      </w:r>
    </w:p>
    <w:p w:rsidR="000831C6" w:rsidRPr="00634565" w:rsidRDefault="00A02A2F" w:rsidP="00DD6B70">
      <w:pPr>
        <w:spacing w:after="0" w:line="240" w:lineRule="auto"/>
        <w:jc w:val="center"/>
        <w:rPr>
          <w:rFonts w:ascii="Times New Roman" w:hAnsi="Times New Roman" w:cs="Times New Roman"/>
          <w:color w:val="0D0D0D" w:themeColor="text1" w:themeTint="F2"/>
          <w:szCs w:val="24"/>
        </w:rPr>
      </w:pPr>
      <w:r>
        <w:rPr>
          <w:rFonts w:ascii="Times New Roman" w:hAnsi="Times New Roman" w:cs="Times New Roman"/>
          <w:color w:val="0D0D0D" w:themeColor="text1" w:themeTint="F2"/>
          <w:szCs w:val="24"/>
        </w:rPr>
        <w:t>Порядок выполнения задания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5"/>
        <w:gridCol w:w="4218"/>
      </w:tblGrid>
      <w:tr w:rsidR="00634565" w:rsidRPr="00634565" w:rsidTr="00634565">
        <w:trPr>
          <w:trHeight w:val="3269"/>
        </w:trPr>
        <w:tc>
          <w:tcPr>
            <w:tcW w:w="10563" w:type="dxa"/>
            <w:gridSpan w:val="2"/>
          </w:tcPr>
          <w:p w:rsidR="000122E6" w:rsidRPr="00634565" w:rsidRDefault="000122E6" w:rsidP="000122E6">
            <w:pPr>
              <w:pStyle w:val="a6"/>
              <w:ind w:left="0"/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 xml:space="preserve">1.Запустите программу Компас 3Д. </w:t>
            </w:r>
          </w:p>
          <w:p w:rsidR="000122E6" w:rsidRPr="00634565" w:rsidRDefault="000122E6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>2. Выбрать создание детали (Файл—Создать—Деталь).</w:t>
            </w:r>
          </w:p>
          <w:p w:rsidR="000122E6" w:rsidRPr="00634565" w:rsidRDefault="000122E6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>* или выбрать иконку  на основном поле под названием «Деталь»</w:t>
            </w:r>
          </w:p>
          <w:p w:rsidR="000122E6" w:rsidRPr="00634565" w:rsidRDefault="000122E6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noProof/>
                <w:color w:val="0D0D0D" w:themeColor="text1" w:themeTint="F2"/>
                <w:lang w:eastAsia="ru-RU"/>
              </w:rPr>
              <w:drawing>
                <wp:inline distT="0" distB="0" distL="0" distR="0" wp14:anchorId="0688533C" wp14:editId="36EDE3D0">
                  <wp:extent cx="2202511" cy="1336179"/>
                  <wp:effectExtent l="0" t="0" r="762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5896" cy="133823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34565" w:rsidRPr="00634565" w:rsidTr="00634565">
        <w:tc>
          <w:tcPr>
            <w:tcW w:w="10563" w:type="dxa"/>
            <w:gridSpan w:val="2"/>
          </w:tcPr>
          <w:p w:rsidR="0026603F" w:rsidRPr="00634565" w:rsidRDefault="0026603F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noProof/>
                <w:color w:val="0D0D0D" w:themeColor="text1" w:themeTint="F2"/>
                <w:lang w:eastAsia="ru-RU"/>
              </w:rPr>
              <w:drawing>
                <wp:anchor distT="0" distB="0" distL="114300" distR="114300" simplePos="0" relativeHeight="251670528" behindDoc="0" locked="0" layoutInCell="1" allowOverlap="1" wp14:anchorId="630798AB" wp14:editId="3578D567">
                  <wp:simplePos x="0" y="0"/>
                  <wp:positionH relativeFrom="margin">
                    <wp:posOffset>3787775</wp:posOffset>
                  </wp:positionH>
                  <wp:positionV relativeFrom="margin">
                    <wp:posOffset>9525</wp:posOffset>
                  </wp:positionV>
                  <wp:extent cx="2814320" cy="1430655"/>
                  <wp:effectExtent l="0" t="0" r="5080" b="0"/>
                  <wp:wrapSquare wrapText="bothSides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612" t="19873"/>
                          <a:stretch/>
                        </pic:blipFill>
                        <pic:spPr bwMode="auto">
                          <a:xfrm>
                            <a:off x="0" y="0"/>
                            <a:ext cx="2814320" cy="143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>3. Выбрать в дереве модели плоскость ХУ</w:t>
            </w:r>
          </w:p>
          <w:p w:rsidR="0026603F" w:rsidRPr="00634565" w:rsidRDefault="0026603F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</w:tr>
      <w:tr w:rsidR="00634565" w:rsidRPr="00634565" w:rsidTr="00634565">
        <w:tc>
          <w:tcPr>
            <w:tcW w:w="10563" w:type="dxa"/>
            <w:gridSpan w:val="2"/>
          </w:tcPr>
          <w:p w:rsidR="0026603F" w:rsidRPr="00634565" w:rsidRDefault="0026603F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noProof/>
                <w:color w:val="0D0D0D" w:themeColor="text1" w:themeTint="F2"/>
                <w:lang w:eastAsia="ru-RU"/>
              </w:rPr>
              <w:drawing>
                <wp:anchor distT="0" distB="0" distL="114300" distR="114300" simplePos="0" relativeHeight="251672576" behindDoc="0" locked="0" layoutInCell="1" allowOverlap="1" wp14:anchorId="7686B3BB" wp14:editId="28A9FCBA">
                  <wp:simplePos x="0" y="0"/>
                  <wp:positionH relativeFrom="margin">
                    <wp:posOffset>3838575</wp:posOffset>
                  </wp:positionH>
                  <wp:positionV relativeFrom="margin">
                    <wp:posOffset>11430</wp:posOffset>
                  </wp:positionV>
                  <wp:extent cx="2814320" cy="1409700"/>
                  <wp:effectExtent l="0" t="0" r="5080" b="0"/>
                  <wp:wrapSquare wrapText="bothSides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14320" cy="140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>4. Включить режим Эскиз (кнопка на панели управления)</w:t>
            </w:r>
          </w:p>
          <w:p w:rsidR="0026603F" w:rsidRPr="00634565" w:rsidRDefault="0026603F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</w:tr>
      <w:tr w:rsidR="00634565" w:rsidRPr="00634565" w:rsidTr="00634565">
        <w:tc>
          <w:tcPr>
            <w:tcW w:w="10563" w:type="dxa"/>
            <w:gridSpan w:val="2"/>
          </w:tcPr>
          <w:p w:rsidR="0026603F" w:rsidRPr="00634565" w:rsidRDefault="0026603F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noProof/>
                <w:color w:val="0D0D0D" w:themeColor="text1" w:themeTint="F2"/>
                <w:lang w:eastAsia="ru-RU"/>
              </w:rPr>
              <w:drawing>
                <wp:anchor distT="0" distB="0" distL="114300" distR="114300" simplePos="0" relativeHeight="251674624" behindDoc="0" locked="0" layoutInCell="1" allowOverlap="1" wp14:anchorId="7965D114" wp14:editId="5212DD8E">
                  <wp:simplePos x="0" y="0"/>
                  <wp:positionH relativeFrom="margin">
                    <wp:posOffset>3790950</wp:posOffset>
                  </wp:positionH>
                  <wp:positionV relativeFrom="margin">
                    <wp:posOffset>19050</wp:posOffset>
                  </wp:positionV>
                  <wp:extent cx="2814320" cy="1001395"/>
                  <wp:effectExtent l="0" t="0" r="5080" b="8255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7079" t="35602" r="27004" b="31413"/>
                          <a:stretch/>
                        </pic:blipFill>
                        <pic:spPr bwMode="auto">
                          <a:xfrm>
                            <a:off x="0" y="0"/>
                            <a:ext cx="2814320" cy="10013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>5. На панели инструментов выбрать «Панель Геометрия»</w:t>
            </w:r>
          </w:p>
          <w:p w:rsidR="0026603F" w:rsidRPr="00634565" w:rsidRDefault="0026603F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</w:tr>
      <w:tr w:rsidR="00634565" w:rsidRPr="00634565" w:rsidTr="00634565">
        <w:tc>
          <w:tcPr>
            <w:tcW w:w="10563" w:type="dxa"/>
            <w:gridSpan w:val="2"/>
          </w:tcPr>
          <w:p w:rsidR="0026603F" w:rsidRPr="00634565" w:rsidRDefault="0026603F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>6. Выбрать инструмент «Прямоугольник»</w:t>
            </w:r>
          </w:p>
          <w:p w:rsidR="0026603F" w:rsidRPr="00634565" w:rsidRDefault="0026603F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noProof/>
                <w:color w:val="0D0D0D" w:themeColor="text1" w:themeTint="F2"/>
                <w:lang w:eastAsia="ru-RU"/>
              </w:rPr>
              <w:drawing>
                <wp:anchor distT="0" distB="0" distL="114300" distR="114300" simplePos="0" relativeHeight="251676672" behindDoc="0" locked="0" layoutInCell="1" allowOverlap="1" wp14:anchorId="7F2610C1" wp14:editId="725DB2A6">
                  <wp:simplePos x="0" y="0"/>
                  <wp:positionH relativeFrom="margin">
                    <wp:posOffset>4398010</wp:posOffset>
                  </wp:positionH>
                  <wp:positionV relativeFrom="margin">
                    <wp:posOffset>0</wp:posOffset>
                  </wp:positionV>
                  <wp:extent cx="1847850" cy="1666875"/>
                  <wp:effectExtent l="0" t="0" r="0" b="9525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1272" t="18128" r="41762" b="12692"/>
                          <a:stretch/>
                        </pic:blipFill>
                        <pic:spPr bwMode="auto">
                          <a:xfrm>
                            <a:off x="0" y="0"/>
                            <a:ext cx="1847850" cy="16668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34565" w:rsidRPr="00634565" w:rsidTr="00634565">
        <w:tc>
          <w:tcPr>
            <w:tcW w:w="6345" w:type="dxa"/>
          </w:tcPr>
          <w:p w:rsidR="001B636B" w:rsidRPr="00634565" w:rsidRDefault="002A4263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lastRenderedPageBreak/>
              <w:t xml:space="preserve">7. </w:t>
            </w:r>
            <w:r w:rsidR="00395569" w:rsidRPr="00634565">
              <w:rPr>
                <w:rFonts w:ascii="Times New Roman" w:hAnsi="Times New Roman" w:cs="Times New Roman"/>
                <w:color w:val="0D0D0D" w:themeColor="text1" w:themeTint="F2"/>
              </w:rPr>
              <w:t>Ввести параметры: координаты т l (начала) - 0,0; координаты т</w:t>
            </w:r>
            <w:proofErr w:type="gramStart"/>
            <w:r w:rsidR="00395569" w:rsidRPr="00634565">
              <w:rPr>
                <w:rFonts w:ascii="Times New Roman" w:hAnsi="Times New Roman" w:cs="Times New Roman"/>
                <w:color w:val="0D0D0D" w:themeColor="text1" w:themeTint="F2"/>
              </w:rPr>
              <w:t>2</w:t>
            </w:r>
            <w:proofErr w:type="gramEnd"/>
            <w:r w:rsidR="00395569" w:rsidRPr="00634565">
              <w:rPr>
                <w:rFonts w:ascii="Times New Roman" w:hAnsi="Times New Roman" w:cs="Times New Roman"/>
                <w:color w:val="0D0D0D" w:themeColor="text1" w:themeTint="F2"/>
              </w:rPr>
              <w:t xml:space="preserve"> (конец) - 30,50.</w:t>
            </w:r>
          </w:p>
          <w:p w:rsidR="0089082C" w:rsidRPr="00634565" w:rsidRDefault="0089082C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  <w:p w:rsidR="0089082C" w:rsidRPr="00634565" w:rsidRDefault="0089082C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  <w:p w:rsidR="001B636B" w:rsidRPr="00634565" w:rsidRDefault="0089082C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>*</w:t>
            </w:r>
            <w:r w:rsidR="001B636B" w:rsidRPr="00634565">
              <w:rPr>
                <w:rFonts w:ascii="Times New Roman" w:hAnsi="Times New Roman" w:cs="Times New Roman"/>
                <w:color w:val="0D0D0D" w:themeColor="text1" w:themeTint="F2"/>
              </w:rPr>
              <w:t>При создании прямоугольника начните работу с начала координат (автоматически точка 1 будет 0,0)!</w:t>
            </w:r>
          </w:p>
          <w:p w:rsidR="0089082C" w:rsidRPr="00634565" w:rsidRDefault="0089082C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  <w:p w:rsidR="0089082C" w:rsidRPr="00634565" w:rsidRDefault="0089082C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4218" w:type="dxa"/>
          </w:tcPr>
          <w:p w:rsidR="00395569" w:rsidRPr="00634565" w:rsidRDefault="001B636B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noProof/>
                <w:color w:val="0D0D0D" w:themeColor="text1" w:themeTint="F2"/>
                <w:lang w:eastAsia="ru-RU"/>
              </w:rPr>
              <w:drawing>
                <wp:anchor distT="0" distB="0" distL="114300" distR="114300" simplePos="0" relativeHeight="251662336" behindDoc="0" locked="0" layoutInCell="1" allowOverlap="1" wp14:anchorId="2518B208" wp14:editId="3F729674">
                  <wp:simplePos x="4555490" y="452755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2581275" cy="1761490"/>
                  <wp:effectExtent l="0" t="0" r="0" b="0"/>
                  <wp:wrapSquare wrapText="bothSides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9818" t="29410" r="26358" b="20581"/>
                          <a:stretch/>
                        </pic:blipFill>
                        <pic:spPr bwMode="auto">
                          <a:xfrm>
                            <a:off x="0" y="0"/>
                            <a:ext cx="2591727" cy="176890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34565" w:rsidRPr="00634565" w:rsidTr="00634565">
        <w:tc>
          <w:tcPr>
            <w:tcW w:w="6345" w:type="dxa"/>
          </w:tcPr>
          <w:p w:rsidR="00395569" w:rsidRPr="00634565" w:rsidRDefault="0089082C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 xml:space="preserve">8. Нажать на рабочее поле левой клавишей мыши, автоматически должен </w:t>
            </w:r>
            <w:proofErr w:type="gramStart"/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>построится</w:t>
            </w:r>
            <w:proofErr w:type="gramEnd"/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 xml:space="preserve"> прямоугольник.  </w:t>
            </w:r>
          </w:p>
          <w:p w:rsidR="0089082C" w:rsidRPr="00634565" w:rsidRDefault="0089082C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</w:tc>
        <w:tc>
          <w:tcPr>
            <w:tcW w:w="4218" w:type="dxa"/>
          </w:tcPr>
          <w:p w:rsidR="00395569" w:rsidRPr="00634565" w:rsidRDefault="0089082C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noProof/>
                <w:color w:val="0D0D0D" w:themeColor="text1" w:themeTint="F2"/>
                <w:lang w:eastAsia="ru-RU"/>
              </w:rPr>
              <w:drawing>
                <wp:anchor distT="0" distB="0" distL="114300" distR="114300" simplePos="0" relativeHeight="251663360" behindDoc="0" locked="0" layoutInCell="1" allowOverlap="1" wp14:anchorId="32DC05E3" wp14:editId="3DDAAAE2">
                  <wp:simplePos x="4551045" y="267462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752475" cy="919480"/>
                  <wp:effectExtent l="0" t="0" r="0" b="0"/>
                  <wp:wrapSquare wrapText="bothSides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3584" cy="921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34565" w:rsidRPr="00634565" w:rsidTr="00634565">
        <w:tc>
          <w:tcPr>
            <w:tcW w:w="6345" w:type="dxa"/>
          </w:tcPr>
          <w:p w:rsidR="0089082C" w:rsidRPr="00634565" w:rsidRDefault="0089082C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 xml:space="preserve">9. Для выхода из панели геометрия. Нажать на инструмент STOP, который находится на панели </w:t>
            </w:r>
            <w:r w:rsidR="00841094" w:rsidRPr="00634565">
              <w:rPr>
                <w:rFonts w:ascii="Times New Roman" w:hAnsi="Times New Roman" w:cs="Times New Roman"/>
                <w:color w:val="0D0D0D" w:themeColor="text1" w:themeTint="F2"/>
              </w:rPr>
              <w:t>Параметры</w:t>
            </w: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 xml:space="preserve">. </w:t>
            </w:r>
          </w:p>
        </w:tc>
        <w:tc>
          <w:tcPr>
            <w:tcW w:w="4218" w:type="dxa"/>
          </w:tcPr>
          <w:p w:rsidR="0089082C" w:rsidRPr="00634565" w:rsidRDefault="00841094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noProof/>
                <w:color w:val="0D0D0D" w:themeColor="text1" w:themeTint="F2"/>
                <w:lang w:eastAsia="ru-RU"/>
              </w:rPr>
              <w:drawing>
                <wp:anchor distT="0" distB="0" distL="114300" distR="114300" simplePos="0" relativeHeight="251664384" behindDoc="0" locked="0" layoutInCell="1" allowOverlap="1" wp14:anchorId="2923E00A" wp14:editId="6056B02E">
                  <wp:simplePos x="4551045" y="380746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2702560" cy="450215"/>
                  <wp:effectExtent l="0" t="0" r="2540" b="6985"/>
                  <wp:wrapSquare wrapText="bothSides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2995" cy="45036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34565" w:rsidRPr="00634565" w:rsidTr="00634565">
        <w:tc>
          <w:tcPr>
            <w:tcW w:w="6345" w:type="dxa"/>
          </w:tcPr>
          <w:p w:rsidR="00841094" w:rsidRPr="00634565" w:rsidRDefault="00841094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>10. На панели редактирования детали выбрать ОПЕРАЦИЯ ВЫДАВЛИВАНИЯ</w:t>
            </w:r>
          </w:p>
        </w:tc>
        <w:tc>
          <w:tcPr>
            <w:tcW w:w="4218" w:type="dxa"/>
          </w:tcPr>
          <w:p w:rsidR="00841094" w:rsidRPr="00634565" w:rsidRDefault="00841094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noProof/>
                <w:color w:val="0D0D0D" w:themeColor="text1" w:themeTint="F2"/>
                <w:lang w:eastAsia="ru-RU"/>
              </w:rPr>
              <w:drawing>
                <wp:anchor distT="0" distB="0" distL="114300" distR="114300" simplePos="0" relativeHeight="251665408" behindDoc="0" locked="0" layoutInCell="1" allowOverlap="1" wp14:anchorId="4E8B757F" wp14:editId="572771F6">
                  <wp:simplePos x="4551045" y="444881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2743200" cy="1162050"/>
                  <wp:effectExtent l="0" t="0" r="0" b="0"/>
                  <wp:wrapSquare wrapText="bothSides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0056"/>
                          <a:stretch/>
                        </pic:blipFill>
                        <pic:spPr bwMode="auto">
                          <a:xfrm>
                            <a:off x="0" y="0"/>
                            <a:ext cx="2752720" cy="116608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34565" w:rsidRPr="00634565" w:rsidTr="00634565">
        <w:tc>
          <w:tcPr>
            <w:tcW w:w="6345" w:type="dxa"/>
          </w:tcPr>
          <w:p w:rsidR="0026603F" w:rsidRPr="00634565" w:rsidRDefault="00841094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 xml:space="preserve">11. В окне </w:t>
            </w:r>
            <w:r w:rsidR="0026603F" w:rsidRPr="00634565">
              <w:rPr>
                <w:rFonts w:ascii="Times New Roman" w:hAnsi="Times New Roman" w:cs="Times New Roman"/>
                <w:color w:val="0D0D0D" w:themeColor="text1" w:themeTint="F2"/>
              </w:rPr>
              <w:t>«</w:t>
            </w: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>Параметры</w:t>
            </w:r>
            <w:r w:rsidR="0026603F" w:rsidRPr="00634565">
              <w:rPr>
                <w:rFonts w:ascii="Times New Roman" w:hAnsi="Times New Roman" w:cs="Times New Roman"/>
                <w:color w:val="0D0D0D" w:themeColor="text1" w:themeTint="F2"/>
              </w:rPr>
              <w:t>»</w:t>
            </w: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 xml:space="preserve"> на вкладке </w:t>
            </w:r>
            <w:r w:rsidR="0026603F" w:rsidRPr="00634565">
              <w:rPr>
                <w:rFonts w:ascii="Times New Roman" w:hAnsi="Times New Roman" w:cs="Times New Roman"/>
                <w:color w:val="0D0D0D" w:themeColor="text1" w:themeTint="F2"/>
              </w:rPr>
              <w:t>«</w:t>
            </w: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>Операция выдавливания</w:t>
            </w:r>
            <w:r w:rsidR="0026603F" w:rsidRPr="00634565">
              <w:rPr>
                <w:rFonts w:ascii="Times New Roman" w:hAnsi="Times New Roman" w:cs="Times New Roman"/>
                <w:color w:val="0D0D0D" w:themeColor="text1" w:themeTint="F2"/>
              </w:rPr>
              <w:t>»</w:t>
            </w: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 xml:space="preserve"> установить параметры: </w:t>
            </w:r>
          </w:p>
          <w:p w:rsidR="0026603F" w:rsidRPr="00634565" w:rsidRDefault="0026603F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  <w:r w:rsidR="00841094" w:rsidRPr="00634565">
              <w:rPr>
                <w:rFonts w:ascii="Times New Roman" w:hAnsi="Times New Roman" w:cs="Times New Roman"/>
                <w:color w:val="0D0D0D" w:themeColor="text1" w:themeTint="F2"/>
              </w:rPr>
              <w:t xml:space="preserve">прямое направление; </w:t>
            </w:r>
          </w:p>
          <w:p w:rsidR="0026603F" w:rsidRPr="00634565" w:rsidRDefault="0026603F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>-</w:t>
            </w:r>
            <w:r w:rsidR="00841094" w:rsidRPr="00634565">
              <w:rPr>
                <w:rFonts w:ascii="Times New Roman" w:hAnsi="Times New Roman" w:cs="Times New Roman"/>
                <w:color w:val="0D0D0D" w:themeColor="text1" w:themeTint="F2"/>
              </w:rPr>
              <w:t xml:space="preserve">расстояние 40 мм (высота параллелепипеда) </w:t>
            </w:r>
          </w:p>
          <w:p w:rsidR="00841094" w:rsidRPr="00634565" w:rsidRDefault="00841094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>и нажать кнопку</w:t>
            </w:r>
            <w:proofErr w:type="gramStart"/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 xml:space="preserve"> С</w:t>
            </w:r>
            <w:proofErr w:type="gramEnd"/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>оздать.</w:t>
            </w:r>
          </w:p>
        </w:tc>
        <w:tc>
          <w:tcPr>
            <w:tcW w:w="4218" w:type="dxa"/>
          </w:tcPr>
          <w:p w:rsidR="00841094" w:rsidRPr="00634565" w:rsidRDefault="00841094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noProof/>
                <w:color w:val="0D0D0D" w:themeColor="text1" w:themeTint="F2"/>
                <w:lang w:eastAsia="ru-RU"/>
              </w:rPr>
              <w:drawing>
                <wp:anchor distT="0" distB="0" distL="114300" distR="114300" simplePos="0" relativeHeight="251666432" behindDoc="0" locked="0" layoutInCell="1" allowOverlap="1" wp14:anchorId="28E5CA32" wp14:editId="128ABA75">
                  <wp:simplePos x="4551045" y="607949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2669540" cy="1619250"/>
                  <wp:effectExtent l="0" t="0" r="0" b="0"/>
                  <wp:wrapSquare wrapText="bothSides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8122" r="28960" b="6746"/>
                          <a:stretch/>
                        </pic:blipFill>
                        <pic:spPr bwMode="auto">
                          <a:xfrm>
                            <a:off x="0" y="0"/>
                            <a:ext cx="2682030" cy="16265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634565" w:rsidRPr="00634565" w:rsidTr="00634565">
        <w:tc>
          <w:tcPr>
            <w:tcW w:w="6345" w:type="dxa"/>
          </w:tcPr>
          <w:p w:rsidR="00841094" w:rsidRPr="00634565" w:rsidRDefault="000122E6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>12.</w:t>
            </w: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ab/>
              <w:t>Чтобы изменить цвет граней, необходимо выбрать грань параллелепипеда и в контекстном меню выбрать Свойства грани. Выбрать Цвет и закончить редактирование кнопкой</w:t>
            </w:r>
            <w:proofErr w:type="gramStart"/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 xml:space="preserve"> С</w:t>
            </w:r>
            <w:proofErr w:type="gramEnd"/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>оздать объект.</w:t>
            </w:r>
          </w:p>
          <w:p w:rsidR="000122E6" w:rsidRPr="00634565" w:rsidRDefault="000122E6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  <w:p w:rsidR="000122E6" w:rsidRPr="00634565" w:rsidRDefault="000122E6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 xml:space="preserve">12.1 Контекстное меню нужно вызвать, нажав на одну из граней параллелепипеда левой кнопки мыши. </w:t>
            </w:r>
          </w:p>
          <w:p w:rsidR="000122E6" w:rsidRPr="00634565" w:rsidRDefault="000122E6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  <w:p w:rsidR="000122E6" w:rsidRPr="00634565" w:rsidRDefault="000122E6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  <w:p w:rsidR="000122E6" w:rsidRPr="00634565" w:rsidRDefault="000122E6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  <w:p w:rsidR="000122E6" w:rsidRPr="00634565" w:rsidRDefault="000122E6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  <w:p w:rsidR="000122E6" w:rsidRPr="00634565" w:rsidRDefault="000122E6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</w:p>
          <w:p w:rsidR="000122E6" w:rsidRPr="00634565" w:rsidRDefault="000122E6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>12.2 Следующий шаг. Уберите галочку с ячейки, Использовать цвет источника. И выберите новый цвет.</w:t>
            </w:r>
          </w:p>
          <w:p w:rsidR="000122E6" w:rsidRPr="00634565" w:rsidRDefault="000122E6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 xml:space="preserve">Повторите с другими гранями тоже </w:t>
            </w:r>
            <w:proofErr w:type="gramStart"/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>самое</w:t>
            </w:r>
            <w:proofErr w:type="gramEnd"/>
            <w:r w:rsidRPr="00634565">
              <w:rPr>
                <w:rFonts w:ascii="Times New Roman" w:hAnsi="Times New Roman" w:cs="Times New Roman"/>
                <w:color w:val="0D0D0D" w:themeColor="text1" w:themeTint="F2"/>
              </w:rPr>
              <w:t xml:space="preserve">. </w:t>
            </w:r>
          </w:p>
        </w:tc>
        <w:tc>
          <w:tcPr>
            <w:tcW w:w="4218" w:type="dxa"/>
          </w:tcPr>
          <w:p w:rsidR="00841094" w:rsidRPr="00634565" w:rsidRDefault="0026603F" w:rsidP="000122E6">
            <w:pPr>
              <w:rPr>
                <w:rFonts w:ascii="Times New Roman" w:hAnsi="Times New Roman" w:cs="Times New Roman"/>
                <w:color w:val="0D0D0D" w:themeColor="text1" w:themeTint="F2"/>
              </w:rPr>
            </w:pPr>
            <w:r w:rsidRPr="00634565">
              <w:rPr>
                <w:rFonts w:ascii="Times New Roman" w:hAnsi="Times New Roman" w:cs="Times New Roman"/>
                <w:noProof/>
                <w:color w:val="0D0D0D" w:themeColor="text1" w:themeTint="F2"/>
                <w:lang w:eastAsia="ru-RU"/>
              </w:rPr>
              <w:drawing>
                <wp:anchor distT="0" distB="0" distL="114300" distR="114300" simplePos="0" relativeHeight="251668480" behindDoc="0" locked="0" layoutInCell="1" allowOverlap="1" wp14:anchorId="6F9EDF4D" wp14:editId="3CE96D7B">
                  <wp:simplePos x="0" y="0"/>
                  <wp:positionH relativeFrom="margin">
                    <wp:posOffset>-2540</wp:posOffset>
                  </wp:positionH>
                  <wp:positionV relativeFrom="margin">
                    <wp:posOffset>2144395</wp:posOffset>
                  </wp:positionV>
                  <wp:extent cx="2514600" cy="523875"/>
                  <wp:effectExtent l="0" t="0" r="0" b="9525"/>
                  <wp:wrapSquare wrapText="bothSides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4600" cy="523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34565">
              <w:rPr>
                <w:rFonts w:ascii="Times New Roman" w:hAnsi="Times New Roman" w:cs="Times New Roman"/>
                <w:noProof/>
                <w:color w:val="0D0D0D" w:themeColor="text1" w:themeTint="F2"/>
                <w:lang w:eastAsia="ru-RU"/>
              </w:rPr>
              <w:drawing>
                <wp:anchor distT="0" distB="0" distL="114300" distR="114300" simplePos="0" relativeHeight="251667456" behindDoc="0" locked="0" layoutInCell="1" allowOverlap="1" wp14:anchorId="15A8A675" wp14:editId="02069FB7">
                  <wp:simplePos x="0" y="0"/>
                  <wp:positionH relativeFrom="margin">
                    <wp:posOffset>-66675</wp:posOffset>
                  </wp:positionH>
                  <wp:positionV relativeFrom="margin">
                    <wp:posOffset>64770</wp:posOffset>
                  </wp:positionV>
                  <wp:extent cx="2477770" cy="1657350"/>
                  <wp:effectExtent l="0" t="0" r="0" b="0"/>
                  <wp:wrapSquare wrapText="bothSides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7770" cy="165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122E6" w:rsidRPr="00634565">
              <w:rPr>
                <w:rFonts w:ascii="Times New Roman" w:hAnsi="Times New Roman" w:cs="Times New Roman"/>
                <w:color w:val="0D0D0D" w:themeColor="text1" w:themeTint="F2"/>
              </w:rPr>
              <w:t xml:space="preserve"> </w:t>
            </w:r>
          </w:p>
        </w:tc>
        <w:bookmarkStart w:id="0" w:name="_GoBack"/>
        <w:bookmarkEnd w:id="0"/>
      </w:tr>
    </w:tbl>
    <w:p w:rsidR="00DD6B70" w:rsidRPr="00634565" w:rsidRDefault="00DD6B70" w:rsidP="00DD6B70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Cs w:val="24"/>
        </w:rPr>
      </w:pPr>
    </w:p>
    <w:p w:rsidR="00DD6B70" w:rsidRPr="00634565" w:rsidRDefault="00DD6B70">
      <w:pPr>
        <w:spacing w:after="0" w:line="240" w:lineRule="auto"/>
        <w:rPr>
          <w:rFonts w:ascii="Times New Roman" w:hAnsi="Times New Roman" w:cs="Times New Roman"/>
          <w:color w:val="0D0D0D" w:themeColor="text1" w:themeTint="F2"/>
          <w:szCs w:val="24"/>
        </w:rPr>
      </w:pPr>
    </w:p>
    <w:sectPr w:rsidR="00DD6B70" w:rsidRPr="00634565" w:rsidSect="0026603F">
      <w:pgSz w:w="11906" w:h="16838"/>
      <w:pgMar w:top="709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A0FB2"/>
    <w:multiLevelType w:val="hybridMultilevel"/>
    <w:tmpl w:val="028C19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902074"/>
    <w:multiLevelType w:val="hybridMultilevel"/>
    <w:tmpl w:val="E648DF30"/>
    <w:lvl w:ilvl="0" w:tplc="E748707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w w:val="95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39185C"/>
    <w:multiLevelType w:val="hybridMultilevel"/>
    <w:tmpl w:val="8DF20FDE"/>
    <w:lvl w:ilvl="0" w:tplc="E8DCD802">
      <w:start w:val="2"/>
      <w:numFmt w:val="decimal"/>
      <w:lvlText w:val="%1."/>
      <w:lvlJc w:val="left"/>
      <w:pPr>
        <w:ind w:left="981" w:hanging="299"/>
        <w:jc w:val="right"/>
      </w:pPr>
      <w:rPr>
        <w:rFonts w:hint="default"/>
        <w:w w:val="96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2A4D7C"/>
    <w:multiLevelType w:val="hybridMultilevel"/>
    <w:tmpl w:val="B874EEBA"/>
    <w:lvl w:ilvl="0" w:tplc="E8DCD802">
      <w:start w:val="2"/>
      <w:numFmt w:val="decimal"/>
      <w:lvlText w:val="%1."/>
      <w:lvlJc w:val="left"/>
      <w:pPr>
        <w:ind w:left="981" w:hanging="299"/>
        <w:jc w:val="right"/>
      </w:pPr>
      <w:rPr>
        <w:rFonts w:hint="default"/>
        <w:w w:val="96"/>
        <w:lang w:val="ru-RU" w:eastAsia="en-US" w:bidi="ar-SA"/>
      </w:rPr>
    </w:lvl>
    <w:lvl w:ilvl="1" w:tplc="6CE2927E">
      <w:numFmt w:val="bullet"/>
      <w:lvlText w:val="•"/>
      <w:lvlJc w:val="left"/>
      <w:pPr>
        <w:ind w:left="1894" w:hanging="299"/>
      </w:pPr>
      <w:rPr>
        <w:rFonts w:hint="default"/>
        <w:lang w:val="ru-RU" w:eastAsia="en-US" w:bidi="ar-SA"/>
      </w:rPr>
    </w:lvl>
    <w:lvl w:ilvl="2" w:tplc="73AC0CA8">
      <w:numFmt w:val="bullet"/>
      <w:lvlText w:val="•"/>
      <w:lvlJc w:val="left"/>
      <w:pPr>
        <w:ind w:left="2809" w:hanging="299"/>
      </w:pPr>
      <w:rPr>
        <w:rFonts w:hint="default"/>
        <w:lang w:val="ru-RU" w:eastAsia="en-US" w:bidi="ar-SA"/>
      </w:rPr>
    </w:lvl>
    <w:lvl w:ilvl="3" w:tplc="F2C4DCAC">
      <w:numFmt w:val="bullet"/>
      <w:lvlText w:val="•"/>
      <w:lvlJc w:val="left"/>
      <w:pPr>
        <w:ind w:left="3724" w:hanging="299"/>
      </w:pPr>
      <w:rPr>
        <w:rFonts w:hint="default"/>
        <w:lang w:val="ru-RU" w:eastAsia="en-US" w:bidi="ar-SA"/>
      </w:rPr>
    </w:lvl>
    <w:lvl w:ilvl="4" w:tplc="37F084F6">
      <w:numFmt w:val="bullet"/>
      <w:lvlText w:val="•"/>
      <w:lvlJc w:val="left"/>
      <w:pPr>
        <w:ind w:left="4639" w:hanging="299"/>
      </w:pPr>
      <w:rPr>
        <w:rFonts w:hint="default"/>
        <w:lang w:val="ru-RU" w:eastAsia="en-US" w:bidi="ar-SA"/>
      </w:rPr>
    </w:lvl>
    <w:lvl w:ilvl="5" w:tplc="4836CDEE">
      <w:numFmt w:val="bullet"/>
      <w:lvlText w:val="•"/>
      <w:lvlJc w:val="left"/>
      <w:pPr>
        <w:ind w:left="5554" w:hanging="299"/>
      </w:pPr>
      <w:rPr>
        <w:rFonts w:hint="default"/>
        <w:lang w:val="ru-RU" w:eastAsia="en-US" w:bidi="ar-SA"/>
      </w:rPr>
    </w:lvl>
    <w:lvl w:ilvl="6" w:tplc="DA7663B0">
      <w:numFmt w:val="bullet"/>
      <w:lvlText w:val="•"/>
      <w:lvlJc w:val="left"/>
      <w:pPr>
        <w:ind w:left="6469" w:hanging="299"/>
      </w:pPr>
      <w:rPr>
        <w:rFonts w:hint="default"/>
        <w:lang w:val="ru-RU" w:eastAsia="en-US" w:bidi="ar-SA"/>
      </w:rPr>
    </w:lvl>
    <w:lvl w:ilvl="7" w:tplc="CB947D90">
      <w:numFmt w:val="bullet"/>
      <w:lvlText w:val="•"/>
      <w:lvlJc w:val="left"/>
      <w:pPr>
        <w:ind w:left="7384" w:hanging="299"/>
      </w:pPr>
      <w:rPr>
        <w:rFonts w:hint="default"/>
        <w:lang w:val="ru-RU" w:eastAsia="en-US" w:bidi="ar-SA"/>
      </w:rPr>
    </w:lvl>
    <w:lvl w:ilvl="8" w:tplc="6B6C7610">
      <w:numFmt w:val="bullet"/>
      <w:lvlText w:val="•"/>
      <w:lvlJc w:val="left"/>
      <w:pPr>
        <w:ind w:left="8299" w:hanging="29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264"/>
    <w:rsid w:val="000122E6"/>
    <w:rsid w:val="000831C6"/>
    <w:rsid w:val="000F2F9C"/>
    <w:rsid w:val="00127CBD"/>
    <w:rsid w:val="001B636B"/>
    <w:rsid w:val="0026603F"/>
    <w:rsid w:val="002A4263"/>
    <w:rsid w:val="00395569"/>
    <w:rsid w:val="00634565"/>
    <w:rsid w:val="00802264"/>
    <w:rsid w:val="00841094"/>
    <w:rsid w:val="0089082C"/>
    <w:rsid w:val="00A02A2F"/>
    <w:rsid w:val="00B401A7"/>
    <w:rsid w:val="00DD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70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DD6B7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DD6B7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5">
    <w:name w:val="Table Grid"/>
    <w:basedOn w:val="a1"/>
    <w:uiPriority w:val="59"/>
    <w:rsid w:val="00DD6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1"/>
    <w:qFormat/>
    <w:rsid w:val="00DD6B7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D6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6B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B70"/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uiPriority w:val="11"/>
    <w:qFormat/>
    <w:rsid w:val="00DD6B7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DD6B7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a5">
    <w:name w:val="Table Grid"/>
    <w:basedOn w:val="a1"/>
    <w:uiPriority w:val="59"/>
    <w:rsid w:val="00DD6B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1"/>
    <w:qFormat/>
    <w:rsid w:val="00DD6B70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DD6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D6B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CA7C1-F2BA-409F-8A13-9BA5FE266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264</Words>
  <Characters>1507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Люсечка</dc:creator>
  <cp:keywords/>
  <dc:description/>
  <cp:lastModifiedBy>Люсечка</cp:lastModifiedBy>
  <cp:revision>8</cp:revision>
  <cp:lastPrinted>2024-01-13T16:34:00Z</cp:lastPrinted>
  <dcterms:created xsi:type="dcterms:W3CDTF">2024-01-13T11:22:00Z</dcterms:created>
  <dcterms:modified xsi:type="dcterms:W3CDTF">2024-01-13T18:26:00Z</dcterms:modified>
</cp:coreProperties>
</file>